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CE576" w14:textId="77777777" w:rsidR="0066460D" w:rsidRDefault="0066460D" w:rsidP="00187804">
      <w:pPr>
        <w:jc w:val="center"/>
        <w:rPr>
          <w:sz w:val="44"/>
          <w:szCs w:val="44"/>
        </w:rPr>
      </w:pPr>
    </w:p>
    <w:p w14:paraId="1B780000" w14:textId="36C6EAC5" w:rsidR="00187804" w:rsidRPr="0066460D" w:rsidRDefault="00187804" w:rsidP="00187804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60D">
        <w:rPr>
          <w:rFonts w:ascii="Times New Roman" w:hAnsi="Times New Roman" w:cs="Times New Roman"/>
          <w:sz w:val="28"/>
          <w:szCs w:val="28"/>
        </w:rPr>
        <w:t xml:space="preserve">COMUNE DI </w:t>
      </w:r>
      <w:r w:rsidR="0066460D" w:rsidRPr="0066460D">
        <w:rPr>
          <w:rFonts w:ascii="Times New Roman" w:hAnsi="Times New Roman" w:cs="Times New Roman"/>
          <w:sz w:val="28"/>
          <w:szCs w:val="28"/>
        </w:rPr>
        <w:t>MONTERONI DI LECCE</w:t>
      </w:r>
    </w:p>
    <w:p w14:paraId="65A4C109" w14:textId="77777777" w:rsidR="00187804" w:rsidRPr="0066460D" w:rsidRDefault="00187804" w:rsidP="00187804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60D">
        <w:rPr>
          <w:rFonts w:ascii="Times New Roman" w:hAnsi="Times New Roman" w:cs="Times New Roman"/>
          <w:sz w:val="28"/>
          <w:szCs w:val="28"/>
        </w:rPr>
        <w:t>PROVINCIA DI LECCE</w:t>
      </w:r>
    </w:p>
    <w:p w14:paraId="7C8E6995" w14:textId="77777777" w:rsidR="00187804" w:rsidRPr="0066460D" w:rsidRDefault="00187804" w:rsidP="001878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60D">
        <w:rPr>
          <w:rFonts w:ascii="Times New Roman" w:hAnsi="Times New Roman" w:cs="Times New Roman"/>
          <w:b/>
          <w:bCs/>
          <w:sz w:val="28"/>
          <w:szCs w:val="28"/>
        </w:rPr>
        <w:t>UFFICIO ELETTORALE</w:t>
      </w:r>
    </w:p>
    <w:p w14:paraId="791EC1D5" w14:textId="5BAB7548" w:rsidR="00187804" w:rsidRPr="0066460D" w:rsidRDefault="00187804" w:rsidP="00187804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91919"/>
          <w:spacing w:val="-18"/>
          <w:kern w:val="36"/>
          <w:sz w:val="28"/>
          <w:szCs w:val="28"/>
          <w:lang w:eastAsia="it-IT"/>
        </w:rPr>
      </w:pPr>
      <w:r w:rsidRPr="0066460D">
        <w:rPr>
          <w:rFonts w:ascii="Times New Roman" w:eastAsia="Times New Roman" w:hAnsi="Times New Roman" w:cs="Times New Roman"/>
          <w:b/>
          <w:bCs/>
          <w:color w:val="191919"/>
          <w:spacing w:val="-18"/>
          <w:kern w:val="36"/>
          <w:sz w:val="28"/>
          <w:szCs w:val="28"/>
          <w:lang w:eastAsia="it-IT"/>
        </w:rPr>
        <w:t>Iscrizione nelle Liste Elettorali Aggiunte dei Cittadini dell’Unione Europea per l’Elezione del Sindaco e del Consiglio Comunale</w:t>
      </w:r>
    </w:p>
    <w:p w14:paraId="3D26FB00" w14:textId="6E6CB6BD" w:rsidR="00187804" w:rsidRPr="0066460D" w:rsidRDefault="00187804" w:rsidP="00187804">
      <w:pPr>
        <w:jc w:val="center"/>
        <w:rPr>
          <w:rFonts w:ascii="Times New Roman" w:hAnsi="Times New Roman" w:cs="Times New Roman"/>
          <w:b/>
          <w:bCs/>
        </w:rPr>
      </w:pPr>
      <w:r w:rsidRPr="0066460D">
        <w:rPr>
          <w:rFonts w:ascii="Times New Roman" w:hAnsi="Times New Roman" w:cs="Times New Roman"/>
          <w:b/>
          <w:bCs/>
        </w:rPr>
        <w:t>IL SINDACO</w:t>
      </w:r>
    </w:p>
    <w:p w14:paraId="771668C8" w14:textId="4A08FA5C" w:rsidR="00CC283A" w:rsidRPr="0066460D" w:rsidRDefault="00E35E74">
      <w:pPr>
        <w:rPr>
          <w:rFonts w:ascii="Times New Roman" w:hAnsi="Times New Roman" w:cs="Times New Roman"/>
        </w:rPr>
      </w:pPr>
      <w:r w:rsidRPr="0066460D">
        <w:rPr>
          <w:rFonts w:ascii="Times New Roman" w:hAnsi="Times New Roman" w:cs="Times New Roman"/>
        </w:rPr>
        <w:t xml:space="preserve">rende noto che i cittadini di uno </w:t>
      </w:r>
      <w:r w:rsidRPr="0066460D">
        <w:rPr>
          <w:rFonts w:ascii="Times New Roman" w:hAnsi="Times New Roman" w:cs="Times New Roman"/>
          <w:b/>
          <w:bCs/>
        </w:rPr>
        <w:t>Stato appartenente all'Unione Europea</w:t>
      </w:r>
      <w:r w:rsidRPr="0066460D">
        <w:rPr>
          <w:rFonts w:ascii="Times New Roman" w:hAnsi="Times New Roman" w:cs="Times New Roman"/>
        </w:rPr>
        <w:t xml:space="preserve">, residenti in Italia, hanno diritto di votare in occasione del rinnovo degli organi del Comune (Sindaco, Consiglio Comunale). Per poter esercitare il predetto diritto, i cittadini </w:t>
      </w:r>
      <w:r w:rsidR="00CC283A" w:rsidRPr="0066460D">
        <w:rPr>
          <w:rFonts w:ascii="Times New Roman" w:hAnsi="Times New Roman" w:cs="Times New Roman"/>
        </w:rPr>
        <w:t>interessati, d</w:t>
      </w:r>
      <w:r w:rsidRPr="0066460D">
        <w:rPr>
          <w:rFonts w:ascii="Times New Roman" w:hAnsi="Times New Roman" w:cs="Times New Roman"/>
        </w:rPr>
        <w:t>e</w:t>
      </w:r>
      <w:r w:rsidR="00CC283A" w:rsidRPr="0066460D">
        <w:rPr>
          <w:rFonts w:ascii="Times New Roman" w:hAnsi="Times New Roman" w:cs="Times New Roman"/>
        </w:rPr>
        <w:t>v</w:t>
      </w:r>
      <w:r w:rsidRPr="0066460D">
        <w:rPr>
          <w:rFonts w:ascii="Times New Roman" w:hAnsi="Times New Roman" w:cs="Times New Roman"/>
        </w:rPr>
        <w:t xml:space="preserve">ono presentare una domanda di iscrizione nelle liste elettorali </w:t>
      </w:r>
      <w:r w:rsidR="00CC283A" w:rsidRPr="0066460D">
        <w:rPr>
          <w:rFonts w:ascii="Times New Roman" w:hAnsi="Times New Roman" w:cs="Times New Roman"/>
        </w:rPr>
        <w:t>“</w:t>
      </w:r>
      <w:r w:rsidRPr="0066460D">
        <w:rPr>
          <w:rFonts w:ascii="Times New Roman" w:hAnsi="Times New Roman" w:cs="Times New Roman"/>
        </w:rPr>
        <w:t>aggiunte</w:t>
      </w:r>
      <w:r w:rsidR="00CC283A" w:rsidRPr="0066460D">
        <w:rPr>
          <w:rFonts w:ascii="Times New Roman" w:hAnsi="Times New Roman" w:cs="Times New Roman"/>
        </w:rPr>
        <w:t>”</w:t>
      </w:r>
      <w:r w:rsidRPr="0066460D">
        <w:rPr>
          <w:rFonts w:ascii="Times New Roman" w:hAnsi="Times New Roman" w:cs="Times New Roman"/>
        </w:rPr>
        <w:t xml:space="preserve"> al Sindaco del Comune </w:t>
      </w:r>
      <w:r w:rsidR="00CC283A" w:rsidRPr="0066460D">
        <w:rPr>
          <w:rFonts w:ascii="Times New Roman" w:hAnsi="Times New Roman" w:cs="Times New Roman"/>
        </w:rPr>
        <w:t xml:space="preserve">di </w:t>
      </w:r>
      <w:r w:rsidR="00815634" w:rsidRPr="0066460D">
        <w:rPr>
          <w:rFonts w:ascii="Times New Roman" w:hAnsi="Times New Roman" w:cs="Times New Roman"/>
        </w:rPr>
        <w:t>residenza</w:t>
      </w:r>
      <w:r w:rsidRPr="0066460D">
        <w:rPr>
          <w:rFonts w:ascii="Times New Roman" w:hAnsi="Times New Roman" w:cs="Times New Roman"/>
        </w:rPr>
        <w:t xml:space="preserve">. </w:t>
      </w:r>
    </w:p>
    <w:p w14:paraId="6891EF21" w14:textId="546D3E9D" w:rsidR="00CC283A" w:rsidRPr="0066460D" w:rsidRDefault="00E35E74" w:rsidP="0066460D">
      <w:pPr>
        <w:rPr>
          <w:rFonts w:ascii="Times New Roman" w:hAnsi="Times New Roman" w:cs="Times New Roman"/>
        </w:rPr>
      </w:pPr>
      <w:r w:rsidRPr="0066460D">
        <w:rPr>
          <w:rFonts w:ascii="Times New Roman" w:hAnsi="Times New Roman" w:cs="Times New Roman"/>
        </w:rPr>
        <w:t xml:space="preserve">Pertanto, in occasione delle prossime elezioni comunali fissate per  </w:t>
      </w:r>
      <w:r w:rsidRPr="0066460D">
        <w:rPr>
          <w:rFonts w:ascii="Times New Roman" w:hAnsi="Times New Roman" w:cs="Times New Roman"/>
          <w:b/>
          <w:bCs/>
        </w:rPr>
        <w:t>domenica 24</w:t>
      </w:r>
      <w:r w:rsidR="00CC283A" w:rsidRPr="0066460D">
        <w:rPr>
          <w:rFonts w:ascii="Times New Roman" w:hAnsi="Times New Roman" w:cs="Times New Roman"/>
          <w:b/>
          <w:bCs/>
        </w:rPr>
        <w:t xml:space="preserve"> maggio</w:t>
      </w:r>
      <w:r w:rsidR="00CC283A" w:rsidRPr="0066460D">
        <w:rPr>
          <w:rFonts w:ascii="Times New Roman" w:hAnsi="Times New Roman" w:cs="Times New Roman"/>
        </w:rPr>
        <w:t xml:space="preserve"> </w:t>
      </w:r>
      <w:r w:rsidRPr="0066460D">
        <w:rPr>
          <w:rFonts w:ascii="Times New Roman" w:hAnsi="Times New Roman" w:cs="Times New Roman"/>
        </w:rPr>
        <w:t xml:space="preserve">e lunedì </w:t>
      </w:r>
      <w:r w:rsidRPr="0066460D">
        <w:rPr>
          <w:rFonts w:ascii="Times New Roman" w:hAnsi="Times New Roman" w:cs="Times New Roman"/>
          <w:b/>
          <w:bCs/>
        </w:rPr>
        <w:t>25 maggio 2026</w:t>
      </w:r>
      <w:r w:rsidRPr="0066460D">
        <w:rPr>
          <w:rFonts w:ascii="Times New Roman" w:hAnsi="Times New Roman" w:cs="Times New Roman"/>
        </w:rPr>
        <w:t xml:space="preserve">,  i cittadini </w:t>
      </w:r>
      <w:r w:rsidR="00187804" w:rsidRPr="0066460D">
        <w:rPr>
          <w:rFonts w:ascii="Times New Roman" w:hAnsi="Times New Roman" w:cs="Times New Roman"/>
        </w:rPr>
        <w:t xml:space="preserve">appartenenti agli altri </w:t>
      </w:r>
      <w:r w:rsidRPr="0066460D">
        <w:rPr>
          <w:rFonts w:ascii="Times New Roman" w:hAnsi="Times New Roman" w:cs="Times New Roman"/>
        </w:rPr>
        <w:t xml:space="preserve">Paesi dell'Unione Europea, residenti in questo Comune, che intendono votare, qualora non fossero già iscritti nelle liste </w:t>
      </w:r>
      <w:r w:rsidR="00815634" w:rsidRPr="0066460D">
        <w:rPr>
          <w:rFonts w:ascii="Times New Roman" w:hAnsi="Times New Roman" w:cs="Times New Roman"/>
        </w:rPr>
        <w:t>“</w:t>
      </w:r>
      <w:r w:rsidRPr="0066460D">
        <w:rPr>
          <w:rFonts w:ascii="Times New Roman" w:hAnsi="Times New Roman" w:cs="Times New Roman"/>
        </w:rPr>
        <w:t>aggiunte</w:t>
      </w:r>
      <w:r w:rsidR="00815634" w:rsidRPr="0066460D">
        <w:rPr>
          <w:rFonts w:ascii="Times New Roman" w:hAnsi="Times New Roman" w:cs="Times New Roman"/>
        </w:rPr>
        <w:t>”</w:t>
      </w:r>
      <w:r w:rsidRPr="0066460D">
        <w:rPr>
          <w:rFonts w:ascii="Times New Roman" w:hAnsi="Times New Roman" w:cs="Times New Roman"/>
        </w:rPr>
        <w:t xml:space="preserve">, dovranno farne richiesta entro il </w:t>
      </w:r>
      <w:r w:rsidRPr="0066460D">
        <w:rPr>
          <w:rFonts w:ascii="Times New Roman" w:hAnsi="Times New Roman" w:cs="Times New Roman"/>
          <w:b/>
          <w:bCs/>
          <w:u w:val="single"/>
        </w:rPr>
        <w:t>14 aprile 2026</w:t>
      </w:r>
      <w:r w:rsidR="00187804" w:rsidRPr="0066460D">
        <w:rPr>
          <w:rFonts w:ascii="Times New Roman" w:hAnsi="Times New Roman" w:cs="Times New Roman"/>
        </w:rPr>
        <w:t>.</w:t>
      </w:r>
      <w:r w:rsidRPr="0066460D">
        <w:rPr>
          <w:rFonts w:ascii="Times New Roman" w:hAnsi="Times New Roman" w:cs="Times New Roman"/>
        </w:rPr>
        <w:t xml:space="preserve"> </w:t>
      </w:r>
      <w:r w:rsidR="00CC283A" w:rsidRPr="0066460D">
        <w:rPr>
          <w:rFonts w:ascii="Times New Roman" w:hAnsi="Times New Roman" w:cs="Times New Roman"/>
        </w:rPr>
        <w:t xml:space="preserve">I cittadini comunitari interessati ad essere inseriti nelle liste “aggiunte”, devono inviare al Sindaco la domanda d’iscrizione, compilando un’apposita istanza disponibile presso l’Ufficio Elettorale del Comune di </w:t>
      </w:r>
      <w:r w:rsidR="008553AC">
        <w:rPr>
          <w:rFonts w:ascii="Times New Roman" w:hAnsi="Times New Roman" w:cs="Times New Roman"/>
        </w:rPr>
        <w:t>Monteroni di Lecce</w:t>
      </w:r>
      <w:r w:rsidR="00CC283A" w:rsidRPr="0066460D">
        <w:rPr>
          <w:rFonts w:ascii="Times New Roman" w:hAnsi="Times New Roman" w:cs="Times New Roman"/>
        </w:rPr>
        <w:t xml:space="preserve"> oppure scaricandola dal sito internet dell’Ente. </w:t>
      </w:r>
    </w:p>
    <w:p w14:paraId="688A03D3" w14:textId="07357C7D" w:rsidR="00187804" w:rsidRPr="0066460D" w:rsidRDefault="00187804" w:rsidP="0018780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66460D">
        <w:rPr>
          <w:rFonts w:ascii="Times New Roman" w:hAnsi="Times New Roman" w:cs="Times New Roman"/>
        </w:rPr>
        <w:t>Nella domanda devono essere espressamente dichiarati:</w:t>
      </w:r>
    </w:p>
    <w:p w14:paraId="11C1AB38" w14:textId="77777777" w:rsidR="00187804" w:rsidRPr="0066460D" w:rsidRDefault="00187804" w:rsidP="001878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66460D">
        <w:rPr>
          <w:rFonts w:ascii="Times New Roman" w:hAnsi="Times New Roman" w:cs="Times New Roman"/>
        </w:rPr>
        <w:t>la cittadinanza del richiedente (la cittadinanza deve essere di uno dei Paesi dell’Unione Europea);</w:t>
      </w:r>
    </w:p>
    <w:p w14:paraId="4DD23698" w14:textId="75AC7937" w:rsidR="00187804" w:rsidRPr="0066460D" w:rsidRDefault="00187804" w:rsidP="001878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66460D">
        <w:rPr>
          <w:rFonts w:ascii="Times New Roman" w:hAnsi="Times New Roman" w:cs="Times New Roman"/>
        </w:rPr>
        <w:t xml:space="preserve">l’attuale residenza nel Comune di </w:t>
      </w:r>
      <w:r w:rsidR="008553AC">
        <w:rPr>
          <w:rFonts w:ascii="Times New Roman" w:hAnsi="Times New Roman" w:cs="Times New Roman"/>
        </w:rPr>
        <w:t xml:space="preserve">Monteroni di Lecce </w:t>
      </w:r>
      <w:r w:rsidRPr="0066460D">
        <w:rPr>
          <w:rFonts w:ascii="Times New Roman" w:hAnsi="Times New Roman" w:cs="Times New Roman"/>
        </w:rPr>
        <w:t xml:space="preserve"> del richiedente;</w:t>
      </w:r>
    </w:p>
    <w:p w14:paraId="1485485A" w14:textId="77777777" w:rsidR="00187804" w:rsidRPr="0066460D" w:rsidRDefault="00187804" w:rsidP="001878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66460D">
        <w:rPr>
          <w:rFonts w:ascii="Times New Roman" w:hAnsi="Times New Roman" w:cs="Times New Roman"/>
        </w:rPr>
        <w:t>lo Stato di origine del richiedente e l’eventuale indirizzo di residenza;</w:t>
      </w:r>
    </w:p>
    <w:p w14:paraId="58356415" w14:textId="77777777" w:rsidR="00187804" w:rsidRPr="0066460D" w:rsidRDefault="00187804" w:rsidP="001878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66460D">
        <w:rPr>
          <w:rFonts w:ascii="Times New Roman" w:hAnsi="Times New Roman" w:cs="Times New Roman"/>
        </w:rPr>
        <w:t>il possesso della capacità elettorale in Italia e nello Stato di origine (quest’ultima meglio se comprovata da apposita attestazione rilasciata dall’autorità nazionale competente);</w:t>
      </w:r>
    </w:p>
    <w:p w14:paraId="134D6D19" w14:textId="77777777" w:rsidR="00187804" w:rsidRPr="0066460D" w:rsidRDefault="00187804" w:rsidP="001878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66460D">
        <w:rPr>
          <w:rFonts w:ascii="Times New Roman" w:hAnsi="Times New Roman" w:cs="Times New Roman"/>
        </w:rPr>
        <w:t>l’assenza di un provvedimento giudiziario, penale o civile, a carico, che comporti per lo Stato italiano o per quello di origine la perdita dell’elettorato attivo;</w:t>
      </w:r>
    </w:p>
    <w:p w14:paraId="1C5F080A" w14:textId="77777777" w:rsidR="00187804" w:rsidRPr="0066460D" w:rsidRDefault="00187804" w:rsidP="001878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66460D">
        <w:rPr>
          <w:rFonts w:ascii="Times New Roman" w:hAnsi="Times New Roman" w:cs="Times New Roman"/>
        </w:rPr>
        <w:t>la richiesta del cittadino comunitario di iscrizione nella lista elettorale aggiunta.</w:t>
      </w:r>
    </w:p>
    <w:p w14:paraId="316588CA" w14:textId="5BFB07B8" w:rsidR="0083027B" w:rsidRPr="0066460D" w:rsidRDefault="0083027B" w:rsidP="001878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66460D">
        <w:rPr>
          <w:rFonts w:ascii="Times New Roman" w:hAnsi="Times New Roman" w:cs="Times New Roman"/>
        </w:rPr>
        <w:t>Copia del documento di identità in corso di validità</w:t>
      </w:r>
    </w:p>
    <w:p w14:paraId="3E5862B4" w14:textId="5AFF2C9E" w:rsidR="00E35E74" w:rsidRPr="0066460D" w:rsidRDefault="00E35E74" w:rsidP="00187804">
      <w:pPr>
        <w:spacing w:line="240" w:lineRule="auto"/>
        <w:rPr>
          <w:rFonts w:ascii="Times New Roman" w:hAnsi="Times New Roman" w:cs="Times New Roman"/>
        </w:rPr>
      </w:pPr>
      <w:r w:rsidRPr="0066460D">
        <w:rPr>
          <w:rFonts w:ascii="Times New Roman" w:hAnsi="Times New Roman" w:cs="Times New Roman"/>
        </w:rPr>
        <w:t xml:space="preserve">In caso di accoglimento, gli interessati verranno iscritti nelle liste </w:t>
      </w:r>
      <w:r w:rsidR="00D22005" w:rsidRPr="0066460D">
        <w:rPr>
          <w:rFonts w:ascii="Times New Roman" w:hAnsi="Times New Roman" w:cs="Times New Roman"/>
        </w:rPr>
        <w:t>“</w:t>
      </w:r>
      <w:r w:rsidRPr="0066460D">
        <w:rPr>
          <w:rFonts w:ascii="Times New Roman" w:hAnsi="Times New Roman" w:cs="Times New Roman"/>
        </w:rPr>
        <w:t>aggiunte</w:t>
      </w:r>
      <w:r w:rsidR="00D22005" w:rsidRPr="0066460D">
        <w:rPr>
          <w:rFonts w:ascii="Times New Roman" w:hAnsi="Times New Roman" w:cs="Times New Roman"/>
        </w:rPr>
        <w:t>”</w:t>
      </w:r>
      <w:r w:rsidRPr="0066460D">
        <w:rPr>
          <w:rFonts w:ascii="Times New Roman" w:hAnsi="Times New Roman" w:cs="Times New Roman"/>
        </w:rPr>
        <w:t xml:space="preserve"> e riceveranno la tessera elettorale con l'indicazione del seggio ove potranno recarsi a votare.</w:t>
      </w:r>
    </w:p>
    <w:p w14:paraId="12B2C0FA" w14:textId="7CEC088F" w:rsidR="00E35E74" w:rsidRPr="0066460D" w:rsidRDefault="00E35E74" w:rsidP="00187804">
      <w:pPr>
        <w:spacing w:line="240" w:lineRule="auto"/>
        <w:rPr>
          <w:rFonts w:ascii="Times New Roman" w:hAnsi="Times New Roman" w:cs="Times New Roman"/>
        </w:rPr>
      </w:pPr>
      <w:r w:rsidRPr="0066460D">
        <w:rPr>
          <w:rFonts w:ascii="Times New Roman" w:hAnsi="Times New Roman" w:cs="Times New Roman"/>
        </w:rPr>
        <w:t>Ulteriori informazioni potranno essere chieste presso l'Ufficio Elettorale Comunale.</w:t>
      </w:r>
    </w:p>
    <w:p w14:paraId="2EB41DD9" w14:textId="3BA39004" w:rsidR="0083027B" w:rsidRPr="0066460D" w:rsidRDefault="00E35E74" w:rsidP="0083027B">
      <w:pPr>
        <w:spacing w:after="0" w:line="240" w:lineRule="auto"/>
        <w:rPr>
          <w:rFonts w:ascii="Times New Roman" w:hAnsi="Times New Roman" w:cs="Times New Roman"/>
        </w:rPr>
      </w:pPr>
      <w:r w:rsidRPr="0066460D">
        <w:rPr>
          <w:rFonts w:ascii="Times New Roman" w:hAnsi="Times New Roman" w:cs="Times New Roman"/>
        </w:rPr>
        <w:t xml:space="preserve">Data </w:t>
      </w:r>
      <w:r w:rsidR="00AC064A">
        <w:rPr>
          <w:rFonts w:ascii="Times New Roman" w:hAnsi="Times New Roman" w:cs="Times New Roman"/>
        </w:rPr>
        <w:t>01/04</w:t>
      </w:r>
      <w:r w:rsidR="0066460D">
        <w:rPr>
          <w:rFonts w:ascii="Times New Roman" w:hAnsi="Times New Roman" w:cs="Times New Roman"/>
        </w:rPr>
        <w:t>/2026</w:t>
      </w:r>
      <w:r w:rsidR="0066460D" w:rsidRPr="0066460D">
        <w:rPr>
          <w:rFonts w:ascii="Times New Roman" w:hAnsi="Times New Roman" w:cs="Times New Roman"/>
        </w:rPr>
        <w:tab/>
      </w:r>
      <w:r w:rsidR="0066460D" w:rsidRPr="0066460D">
        <w:rPr>
          <w:rFonts w:ascii="Times New Roman" w:hAnsi="Times New Roman" w:cs="Times New Roman"/>
        </w:rPr>
        <w:tab/>
      </w:r>
      <w:r w:rsidR="0066460D" w:rsidRPr="0066460D">
        <w:rPr>
          <w:rFonts w:ascii="Times New Roman" w:hAnsi="Times New Roman" w:cs="Times New Roman"/>
        </w:rPr>
        <w:tab/>
      </w:r>
      <w:r w:rsidR="0066460D" w:rsidRPr="0066460D">
        <w:rPr>
          <w:rFonts w:ascii="Times New Roman" w:hAnsi="Times New Roman" w:cs="Times New Roman"/>
        </w:rPr>
        <w:tab/>
      </w:r>
      <w:r w:rsidR="0066460D" w:rsidRPr="0066460D">
        <w:rPr>
          <w:rFonts w:ascii="Times New Roman" w:hAnsi="Times New Roman" w:cs="Times New Roman"/>
        </w:rPr>
        <w:tab/>
      </w:r>
      <w:r w:rsidR="0066460D" w:rsidRPr="0066460D">
        <w:rPr>
          <w:rFonts w:ascii="Times New Roman" w:hAnsi="Times New Roman" w:cs="Times New Roman"/>
        </w:rPr>
        <w:tab/>
      </w:r>
      <w:r w:rsidR="0066460D" w:rsidRPr="0066460D">
        <w:rPr>
          <w:rFonts w:ascii="Times New Roman" w:hAnsi="Times New Roman" w:cs="Times New Roman"/>
        </w:rPr>
        <w:tab/>
      </w:r>
      <w:r w:rsidR="0066460D" w:rsidRPr="0066460D">
        <w:rPr>
          <w:rFonts w:ascii="Times New Roman" w:hAnsi="Times New Roman" w:cs="Times New Roman"/>
        </w:rPr>
        <w:tab/>
      </w:r>
      <w:r w:rsidR="0066460D" w:rsidRPr="0066460D">
        <w:rPr>
          <w:rFonts w:ascii="Times New Roman" w:hAnsi="Times New Roman" w:cs="Times New Roman"/>
        </w:rPr>
        <w:tab/>
        <w:t xml:space="preserve">      </w:t>
      </w:r>
      <w:r w:rsidRPr="0066460D">
        <w:rPr>
          <w:rFonts w:ascii="Times New Roman" w:hAnsi="Times New Roman" w:cs="Times New Roman"/>
        </w:rPr>
        <w:t xml:space="preserve">Il Sindaco </w:t>
      </w:r>
    </w:p>
    <w:p w14:paraId="41A5C090" w14:textId="6B41CDC1" w:rsidR="00815634" w:rsidRPr="0066460D" w:rsidRDefault="0083027B" w:rsidP="0083027B">
      <w:pPr>
        <w:spacing w:after="0" w:line="240" w:lineRule="auto"/>
        <w:rPr>
          <w:rFonts w:ascii="Times New Roman" w:hAnsi="Times New Roman" w:cs="Times New Roman"/>
        </w:rPr>
      </w:pPr>
      <w:r w:rsidRPr="0066460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66460D" w:rsidRPr="0066460D">
        <w:rPr>
          <w:rFonts w:ascii="Times New Roman" w:hAnsi="Times New Roman" w:cs="Times New Roman"/>
        </w:rPr>
        <w:t xml:space="preserve">                        </w:t>
      </w:r>
      <w:r w:rsidR="008553AC">
        <w:rPr>
          <w:rFonts w:ascii="Times New Roman" w:hAnsi="Times New Roman" w:cs="Times New Roman"/>
        </w:rPr>
        <w:t xml:space="preserve">        </w:t>
      </w:r>
      <w:r w:rsidR="00AC064A">
        <w:rPr>
          <w:rFonts w:ascii="Times New Roman" w:hAnsi="Times New Roman" w:cs="Times New Roman"/>
        </w:rPr>
        <w:t xml:space="preserve">  Dott.ssa Mariolina </w:t>
      </w:r>
      <w:bookmarkStart w:id="0" w:name="_GoBack"/>
      <w:bookmarkEnd w:id="0"/>
      <w:r w:rsidR="0066460D" w:rsidRPr="0066460D">
        <w:rPr>
          <w:rFonts w:ascii="Times New Roman" w:hAnsi="Times New Roman" w:cs="Times New Roman"/>
        </w:rPr>
        <w:t>Pizzuto</w:t>
      </w:r>
    </w:p>
    <w:sectPr w:rsidR="00815634" w:rsidRPr="006646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C76B9"/>
    <w:multiLevelType w:val="multilevel"/>
    <w:tmpl w:val="ABC2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522306C"/>
    <w:multiLevelType w:val="multilevel"/>
    <w:tmpl w:val="BFAA7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C59"/>
    <w:rsid w:val="000D5C59"/>
    <w:rsid w:val="00187804"/>
    <w:rsid w:val="004F6AB8"/>
    <w:rsid w:val="0066460D"/>
    <w:rsid w:val="007C3831"/>
    <w:rsid w:val="00815634"/>
    <w:rsid w:val="0083027B"/>
    <w:rsid w:val="008553AC"/>
    <w:rsid w:val="00964225"/>
    <w:rsid w:val="00996BDE"/>
    <w:rsid w:val="00AC064A"/>
    <w:rsid w:val="00CC283A"/>
    <w:rsid w:val="00D22005"/>
    <w:rsid w:val="00E35E74"/>
    <w:rsid w:val="00E4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F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5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5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5C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5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5C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5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5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5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5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5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5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5C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5C5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5C5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5C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5C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5C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5C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5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5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5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5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5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5C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5C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5C5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5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5C5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5C59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5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5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5C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5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5C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5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5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5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5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5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5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5C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5C5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5C5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5C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5C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5C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5C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5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5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5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5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5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5C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5C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5C5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5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5C5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5C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anagrafe</cp:lastModifiedBy>
  <cp:revision>4</cp:revision>
  <cp:lastPrinted>2026-03-13T10:28:00Z</cp:lastPrinted>
  <dcterms:created xsi:type="dcterms:W3CDTF">2026-03-30T09:42:00Z</dcterms:created>
  <dcterms:modified xsi:type="dcterms:W3CDTF">2026-04-01T09:25:00Z</dcterms:modified>
</cp:coreProperties>
</file>